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420"/>
        <w:gridCol w:w="655"/>
        <w:gridCol w:w="700"/>
      </w:tblGrid>
      <w:tr w:rsidR="004566F8" w:rsidRPr="004566F8" w14:paraId="066BCDFB" w14:textId="77777777" w:rsidTr="004566F8">
        <w:trPr>
          <w:trHeight w:val="57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14:paraId="76ED11FB" w14:textId="49175E9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14:paraId="7FD7B182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Jord och odling, poängkriterier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bottom"/>
            <w:hideMark/>
          </w:tcPr>
          <w:p w14:paraId="10C1B4A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Total Poäng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66"/>
            <w:vAlign w:val="bottom"/>
            <w:hideMark/>
          </w:tcPr>
          <w:p w14:paraId="723C17D9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Egna Poäng</w:t>
            </w:r>
          </w:p>
        </w:tc>
      </w:tr>
      <w:tr w:rsidR="004566F8" w:rsidRPr="004566F8" w14:paraId="58687F67" w14:textId="77777777" w:rsidTr="004566F8">
        <w:trPr>
          <w:trHeight w:val="7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CA42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909" w14:textId="4D63D534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bookmarkStart w:id="0" w:name="RANGE!B2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100% av medlemmarna praktiserar någon form av kompostering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av  trädgårds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-avfall /-resurser) på den egna lotten.</w:t>
            </w:r>
            <w:r w:rsidRPr="004566F8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bookmarkEnd w:id="0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FF6D8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5D7543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56069915" w14:textId="77777777" w:rsidTr="004566F8">
        <w:trPr>
          <w:trHeight w:val="69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7A32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9997" w14:textId="0AB2229E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Minst 30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%  av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medlemmarna tillämpar g</w:t>
            </w: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röngödsling </w:t>
            </w: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som tillför näring och bidrar till biologisk mångfald.</w:t>
            </w:r>
            <w:r w:rsidRPr="004566F8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365C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372EAD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71356038" w14:textId="77777777" w:rsidTr="004566F8">
        <w:trPr>
          <w:trHeight w:val="7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ACBE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E75D" w14:textId="2308722F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Föreningen ger möjlighet för medlemmarna att flisa kvistar och grenar för marktäckning i odlingar, på gångar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m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m</w:t>
            </w:r>
            <w:proofErr w:type="spellEnd"/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BBAB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8263A4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7D7C7DB4" w14:textId="77777777" w:rsidTr="004566F8">
        <w:trPr>
          <w:trHeight w:val="56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35C9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3A29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I föreningen finns ett förbud mot användningen av torvbaserad jord.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FE13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900E2C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372DAF2E" w14:textId="77777777" w:rsidTr="004566F8">
        <w:trPr>
          <w:trHeight w:val="84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6CC9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2161" w14:textId="22AB72C1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Föreningen har en eller flera gemensamma lövkomposter</w:t>
            </w: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som ger </w:t>
            </w:r>
            <w:proofErr w:type="spell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lövmull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, en ingrediens för jordtillverkning. Gärna i samverkan med stadsdel/kommun för leveranser av löv på hösten. https://koloni.org/gor-din-egen-jord-titta-pa-vart-webbinarium/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4F38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F9EE09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4CC4F300" w14:textId="77777777" w:rsidTr="004566F8">
        <w:trPr>
          <w:trHeight w:val="67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63E5E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6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8100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Föreningen har en gemensam odlingsyta i pedagogiskt syfte för inspiration och lärande, om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t ex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kompostering, gröngödsling, kompostlimpa.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C9B8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0F8742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48382D8F" w14:textId="77777777" w:rsidTr="004566F8">
        <w:trPr>
          <w:trHeight w:val="91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22F0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2628" w14:textId="15C5D46F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Föreningen ser till att alla medlemmar deltar i studieaktiviteter om gödsling, </w:t>
            </w:r>
            <w:proofErr w:type="spellStart"/>
            <w:proofErr w:type="gram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bl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a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för att </w:t>
            </w:r>
            <w:proofErr w:type="spell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unvika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övergödning och gödsling i fel i säsong. Särskilt föreningar med närhet till vattendrag ska vara försiktiga.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A5A0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A9D7A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7C7F5E01" w14:textId="77777777" w:rsidTr="004566F8">
        <w:trPr>
          <w:trHeight w:val="72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9CEE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2DAD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Föreningen sprider kunskap om grävningsfri odling (no dig) visar och lär ut</w:t>
            </w: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. </w:t>
            </w: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https://rikaretradgard.se/friska-jordar-stors-sa-lite-som-mojligt/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302C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66D828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5684B1ED" w14:textId="77777777" w:rsidTr="004566F8">
        <w:trPr>
          <w:trHeight w:val="77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46A6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9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1290" w14:textId="58FB216F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Föreningen sprider kunskap om växtföljd och dess betydelse för att undvika sjukdomar. Information och växtplaner finns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t ex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på föreningens hemsida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0A5C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4426A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460EB5EB" w14:textId="77777777" w:rsidTr="004566F8">
        <w:trPr>
          <w:trHeight w:val="75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AADA2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11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40635" w14:textId="263FA2C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Föreningen informerar medlemmarna om betydelsen av certifierat utsäde och E-plantor, i synnerhet för potatis och vitlök, för att undvika sjukdom och smitta i växtmaterialet. 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ED75F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995996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33CBE459" w14:textId="77777777" w:rsidTr="004566F8">
        <w:trPr>
          <w:trHeight w:val="61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DDE6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12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9F1E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Föreningen inventerar och bevarar gamla kulturväxter och uppmuntrar kolonisterna att observera förekomsten på lotterna.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FE3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676649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2E68A335" w14:textId="77777777" w:rsidTr="004566F8">
        <w:trPr>
          <w:trHeight w:val="4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03FE6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13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43879E" w14:textId="5CFBF5F3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I föreningen finns kunskaper om att ta egna fröer.  Fröbyten organiseras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 regelbundet</w:t>
            </w:r>
            <w:r w:rsidRPr="004566F8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675D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D390D8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3E248039" w14:textId="77777777" w:rsidTr="004566F8">
        <w:trPr>
          <w:trHeight w:val="43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4A021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3F2464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Total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63E9DD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FC5CF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7BE282A6" w14:textId="77777777" w:rsidR="00AF4926" w:rsidRDefault="00AF4926"/>
    <w:p w14:paraId="04079A42" w14:textId="77777777" w:rsidR="004566F8" w:rsidRDefault="004566F8"/>
    <w:p w14:paraId="7980D7A5" w14:textId="77777777" w:rsidR="004566F8" w:rsidRDefault="004566F8"/>
    <w:p w14:paraId="7F665CD6" w14:textId="77777777" w:rsidR="004566F8" w:rsidRDefault="004566F8"/>
    <w:p w14:paraId="695A937B" w14:textId="77777777" w:rsidR="004566F8" w:rsidRDefault="004566F8"/>
    <w:p w14:paraId="639AD6BF" w14:textId="77777777" w:rsidR="004566F8" w:rsidRDefault="004566F8"/>
    <w:p w14:paraId="5380B1A4" w14:textId="77777777" w:rsidR="004566F8" w:rsidRDefault="004566F8"/>
    <w:p w14:paraId="29A974E1" w14:textId="77777777" w:rsidR="004566F8" w:rsidRDefault="004566F8"/>
    <w:p w14:paraId="3D69CCCC" w14:textId="77777777" w:rsidR="004566F8" w:rsidRDefault="004566F8"/>
    <w:p w14:paraId="7291F1F0" w14:textId="77777777" w:rsidR="004566F8" w:rsidRDefault="004566F8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7400"/>
        <w:gridCol w:w="752"/>
        <w:gridCol w:w="688"/>
      </w:tblGrid>
      <w:tr w:rsidR="004566F8" w:rsidRPr="004566F8" w14:paraId="45F907A2" w14:textId="77777777" w:rsidTr="004566F8">
        <w:trPr>
          <w:trHeight w:val="5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468DF1A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B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6643A1FD" w14:textId="77777777" w:rsidR="004566F8" w:rsidRPr="004566F8" w:rsidRDefault="004566F8" w:rsidP="004566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Biologisk mångfald, poängkriterier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BAA53EE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Poäng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D973"/>
            <w:vAlign w:val="bottom"/>
            <w:hideMark/>
          </w:tcPr>
          <w:p w14:paraId="6062B650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Egna Poäng</w:t>
            </w:r>
          </w:p>
        </w:tc>
      </w:tr>
      <w:tr w:rsidR="004566F8" w:rsidRPr="004566F8" w14:paraId="36D8F33C" w14:textId="77777777" w:rsidTr="004566F8">
        <w:trPr>
          <w:trHeight w:val="68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6B341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C9E8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Minst 50% av medlemmarna låter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 ex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vitklöver, tusensköna och maskros i gräsmattan blomma innan klippning </w:t>
            </w:r>
            <w:proofErr w:type="spell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pga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nektarrikedom.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CEE2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92627C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78A85B31" w14:textId="77777777" w:rsidTr="004566F8">
        <w:trPr>
          <w:trHeight w:val="8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80383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93B4" w14:textId="1C85F11D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Fågelbad finns på minst 60% av lotterna.  Med några stenar i ett grunt fågelbad så gynnas även insekterna och mer liv dras till trädgården.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356F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64C363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182E580F" w14:textId="77777777" w:rsidTr="004566F8">
        <w:trPr>
          <w:trHeight w:val="6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F69C6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E40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Pollinerarbon/ insektshotell och finns på minst 60% av lotterna, gärna även på gemensamma ytor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77B1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407DFD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50FC4A0C" w14:textId="77777777" w:rsidTr="004566F8">
        <w:trPr>
          <w:trHeight w:val="71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508BF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644D" w14:textId="4D2EE6C3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har anlagt en äng med inhemska ängsväxter på en gemensam yta och sköter den med </w:t>
            </w:r>
            <w:proofErr w:type="spell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lieslåtter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, eller motsvarande typ av hållbar slåtter.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9A71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AAAEE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021F1182" w14:textId="77777777" w:rsidTr="004566F8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832D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6DE" w14:textId="597F9CC2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Frön från vilda växter i närområdet tas tillvara och odlas på området.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6D51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1F9EE2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05174316" w14:textId="77777777" w:rsidTr="004566F8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F4DB0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6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241" w14:textId="2553DC2C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Fågel- och fladdermusholkar tillverkas och</w:t>
            </w:r>
            <w:r w:rsidRPr="004566F8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 xml:space="preserve"> </w:t>
            </w: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finns uppsatta i området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och  på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medlemmarnas lotter och underhålls regelbundet.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2EA8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8E887E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6B6AFE0E" w14:textId="77777777" w:rsidTr="004566F8">
        <w:trPr>
          <w:trHeight w:val="5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5963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2638" w14:textId="75E9CC69" w:rsidR="004566F8" w:rsidRPr="004566F8" w:rsidRDefault="004566F8" w:rsidP="004566F8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lang w:eastAsia="sv-SE"/>
                <w14:ligatures w14:val="none"/>
              </w:rPr>
            </w:pPr>
            <w:r w:rsidRPr="004566F8">
              <w:rPr>
                <w:rFonts w:ascii="Aptos Display" w:eastAsia="Times New Roman" w:hAnsi="Aptos Display" w:cs="Times New Roman"/>
                <w:kern w:val="0"/>
                <w:lang w:eastAsia="sv-SE"/>
                <w14:ligatures w14:val="none"/>
              </w:rPr>
              <w:t xml:space="preserve">Någon eller några mindre dammar finns på föreningens område.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2AD5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8DE3D9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2E653D0B" w14:textId="77777777" w:rsidTr="004566F8">
        <w:trPr>
          <w:trHeight w:val="62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1539A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FFCF" w14:textId="721D088E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Det finns en sandbädd /sandblotta som boplats för sandlevande bin på områ</w:t>
            </w:r>
            <w:r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det.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258E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89894D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727C7832" w14:textId="77777777" w:rsidTr="004566F8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A250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9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D6AA" w14:textId="604F4C3C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 föreningen återbrukas kvistar, ris, grenar och annat vedartat material till rishög/risstaket/</w:t>
            </w:r>
            <w:proofErr w:type="spell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grenhäck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, spaljéer eller boplatser för insekter </w:t>
            </w:r>
            <w:proofErr w:type="gram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m </w:t>
            </w:r>
            <w:proofErr w:type="spellStart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</w:t>
            </w:r>
            <w:proofErr w:type="spell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.</w:t>
            </w:r>
            <w:proofErr w:type="gramEnd"/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1E7D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FC5603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789604BA" w14:textId="77777777" w:rsidTr="004566F8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BFE77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10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DEF13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Rekommendationer om dämpad samt tidsbestämd eller rörelsestyrd utebelysning så den inte stör nattjagande insekter, fåglar och fladdermöss  </w:t>
            </w:r>
            <w:r w:rsidRPr="004566F8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C98F8E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952AC1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4566F8" w:rsidRPr="004566F8" w14:paraId="641554DC" w14:textId="77777777" w:rsidTr="004566F8">
        <w:trPr>
          <w:trHeight w:val="54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052E0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B8263A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Total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79F6A84" w14:textId="77777777" w:rsidR="004566F8" w:rsidRPr="004566F8" w:rsidRDefault="004566F8" w:rsidP="004566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4566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C63614" w14:textId="77777777" w:rsidR="004566F8" w:rsidRPr="004566F8" w:rsidRDefault="004566F8" w:rsidP="00456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4566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43C21A1C" w14:textId="77777777" w:rsidR="004566F8" w:rsidRDefault="004566F8"/>
    <w:p w14:paraId="6D2DD69A" w14:textId="77777777" w:rsidR="005D14E2" w:rsidRDefault="005D14E2"/>
    <w:p w14:paraId="0AAB1E5E" w14:textId="77777777" w:rsidR="005D14E2" w:rsidRDefault="005D14E2"/>
    <w:p w14:paraId="05FCB5E1" w14:textId="77777777" w:rsidR="005D14E2" w:rsidRDefault="005D14E2"/>
    <w:p w14:paraId="2C6F47B8" w14:textId="77777777" w:rsidR="005D14E2" w:rsidRDefault="005D14E2"/>
    <w:p w14:paraId="78A014AC" w14:textId="77777777" w:rsidR="005D14E2" w:rsidRDefault="005D14E2"/>
    <w:p w14:paraId="07829161" w14:textId="77777777" w:rsidR="005D14E2" w:rsidRDefault="005D14E2"/>
    <w:p w14:paraId="783E0662" w14:textId="77777777" w:rsidR="005D14E2" w:rsidRDefault="005D14E2"/>
    <w:p w14:paraId="3B74EF1B" w14:textId="77777777" w:rsidR="005D14E2" w:rsidRDefault="005D14E2"/>
    <w:p w14:paraId="46220EA2" w14:textId="77777777" w:rsidR="005D14E2" w:rsidRDefault="005D14E2"/>
    <w:p w14:paraId="20A23F8C" w14:textId="77777777" w:rsidR="005D14E2" w:rsidRDefault="005D14E2"/>
    <w:p w14:paraId="5EB4660D" w14:textId="77777777" w:rsidR="005D14E2" w:rsidRDefault="005D14E2"/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558"/>
        <w:gridCol w:w="701"/>
        <w:gridCol w:w="701"/>
        <w:gridCol w:w="700"/>
      </w:tblGrid>
      <w:tr w:rsidR="005D14E2" w:rsidRPr="005D14E2" w14:paraId="5907965E" w14:textId="77777777" w:rsidTr="005D14E2">
        <w:trPr>
          <w:trHeight w:val="6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75E9741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C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2DD4FE9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Resursanvändning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F4F796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Poäng </w:t>
            </w:r>
            <w:proofErr w:type="spellStart"/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stug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6F25E5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Poäng lott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4B1AAA6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Egna Poäng</w:t>
            </w:r>
          </w:p>
        </w:tc>
      </w:tr>
      <w:tr w:rsidR="005D14E2" w:rsidRPr="005D14E2" w14:paraId="5198D0BD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07E66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D842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Regnvatten tas tillvara vid gemensamma byggnader och används för bevattning.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7E479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A5F2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230E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2656030D" w14:textId="77777777" w:rsidTr="005D14E2">
        <w:trPr>
          <w:trHeight w:val="55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CB7D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1431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Strategi för att fossildrivna maskiner på de enskilda lotterna fasas ut och ersätts av hand- eller eldrivet.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F16826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7D8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8A79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78ACCA15" w14:textId="77777777" w:rsidTr="005D14E2">
        <w:trPr>
          <w:trHeight w:val="5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FD1F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5B5F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har bara el- eller handdrivna gemensamma maskiner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4C54A2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8DE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134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6256CD33" w14:textId="77777777" w:rsidTr="005D14E2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17D6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3A07" w14:textId="569B51AF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har förbud mot bevattning av gräsmattor.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4FF54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BE9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5F64E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4929ECE8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B069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2891" w14:textId="0ECC81C6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har förbud mot pooler på lotterna (förutom små barn-plaskpooler) p g a vattenförbrukning och företräde för odlingsyta.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09237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199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DC6C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77149643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259A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E9B7" w14:textId="7A75AE6F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Redovisning </w:t>
            </w:r>
            <w:r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och diskussion kring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förbrukning och kostnader för vatten, el och avfallshantering</w:t>
            </w:r>
            <w:r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vid varje årsmöte.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A0B6E0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54FD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4EC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3DA06064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5845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157B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köper enbart el från förnybara källor.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9C1715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3CCD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327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32381EC0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EAFB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2C69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producerar egen el från genom solceller och solpaneler på gemensamma byggnader.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5CC10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711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DAF1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2061BD15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hideMark/>
          </w:tcPr>
          <w:p w14:paraId="2E00855E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50923E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</w:pPr>
            <w:r w:rsidRPr="005D14E2">
              <w:rPr>
                <w:rFonts w:ascii="Times New Roman" w:eastAsia="Times New Roman" w:hAnsi="Times New Roman" w:cs="Times New Roman"/>
                <w:color w:val="C00000"/>
                <w:kern w:val="0"/>
                <w:sz w:val="14"/>
                <w:szCs w:val="14"/>
                <w:lang w:eastAsia="sv-SE"/>
                <w14:ligatures w14:val="none"/>
              </w:rPr>
              <w:t xml:space="preserve"> </w:t>
            </w:r>
            <w:r w:rsidRPr="005D14E2">
              <w:rPr>
                <w:rFonts w:ascii="Calibri" w:eastAsia="Times New Roman" w:hAnsi="Calibri" w:cs="Calibri"/>
                <w:color w:val="C00000"/>
                <w:kern w:val="0"/>
                <w:lang w:eastAsia="sv-SE"/>
                <w14:ligatures w14:val="none"/>
              </w:rPr>
              <w:t xml:space="preserve">Föreningen har ingen elanslutning.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AB3ADC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4A1DDEF1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C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C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99DD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65EA7621" w14:textId="77777777" w:rsidTr="005D14E2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F839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4E4" w14:textId="77F50BA4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Föreningen informerar om hållbar byggnadsvård. Hållbart byggmaterial återanvänds bra val görs för färger och virke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C4E8E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222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73720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4F244C99" w14:textId="77777777" w:rsidTr="005D14E2">
        <w:trPr>
          <w:trHeight w:val="4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2AFF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B115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Engångsmaterial undviks i föreningen.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C7535D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DD5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3D0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0441D0E7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B6A9D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EB7D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Medveten strategi för att återvinning inom området. Bytes- och loppisverksamhet, marknadsplats på hemsida eller i FB-grupp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380E2C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A040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912B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1A1007E9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hideMark/>
          </w:tcPr>
          <w:p w14:paraId="6BF7DCD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7040" w14:textId="37EF71FF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B050"/>
                <w:kern w:val="0"/>
                <w:lang w:eastAsia="sv-SE"/>
                <w14:ligatures w14:val="none"/>
              </w:rPr>
              <w:t xml:space="preserve"> 75% av medlemmarna tar tillvara regnvatten för bevattning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1F747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4932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B3F2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1F5373B4" w14:textId="77777777" w:rsidTr="005D14E2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hideMark/>
          </w:tcPr>
          <w:p w14:paraId="740C239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DA582" w14:textId="77777777" w:rsidR="005D14E2" w:rsidRPr="005D14E2" w:rsidRDefault="005D14E2" w:rsidP="005D14E2">
            <w:pPr>
              <w:spacing w:after="0" w:line="240" w:lineRule="auto"/>
              <w:rPr>
                <w:rFonts w:ascii="Aptos" w:eastAsia="Times New Roman" w:hAnsi="Aptos" w:cs="Times New Roman"/>
                <w:color w:val="00B050"/>
                <w:kern w:val="0"/>
                <w:lang w:eastAsia="sv-SE"/>
                <w14:ligatures w14:val="none"/>
              </w:rPr>
            </w:pPr>
            <w:r w:rsidRPr="005D14E2">
              <w:rPr>
                <w:rFonts w:ascii="Aptos" w:eastAsia="Times New Roman" w:hAnsi="Aptos" w:cs="Times New Roman"/>
                <w:color w:val="00B050"/>
                <w:kern w:val="0"/>
                <w:lang w:eastAsia="sv-SE"/>
                <w14:ligatures w14:val="none"/>
              </w:rPr>
              <w:t>Kolonilotterna i föreningen har i genomsnitt högst 15 procent hårdgjord yta förutom ytan för hus och gångar.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1D4E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1233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18B3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46B5236A" w14:textId="77777777" w:rsidTr="005D14E2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hideMark/>
          </w:tcPr>
          <w:p w14:paraId="5F8A90C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sv-SE"/>
                <w14:ligatures w14:val="none"/>
              </w:rPr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16B66" w14:textId="77777777" w:rsidR="005D14E2" w:rsidRPr="005D14E2" w:rsidRDefault="005D14E2" w:rsidP="005D14E2">
            <w:pPr>
              <w:spacing w:after="0" w:line="240" w:lineRule="auto"/>
              <w:rPr>
                <w:rFonts w:ascii="Aptos" w:eastAsia="Times New Roman" w:hAnsi="Aptos" w:cs="Times New Roman"/>
                <w:color w:val="00B050"/>
                <w:kern w:val="0"/>
                <w:lang w:eastAsia="sv-SE"/>
                <w14:ligatures w14:val="none"/>
              </w:rPr>
            </w:pPr>
            <w:r w:rsidRPr="005D14E2">
              <w:rPr>
                <w:rFonts w:ascii="Aptos" w:eastAsia="Times New Roman" w:hAnsi="Aptos" w:cs="Times New Roman"/>
                <w:color w:val="00B050"/>
                <w:kern w:val="0"/>
                <w:lang w:eastAsia="sv-SE"/>
                <w14:ligatures w14:val="none"/>
              </w:rPr>
              <w:t>Kolonilotterna i föreningen har i genomsnitt högst 25 procent hårdgjord yta förutom ytan för hus och gångar.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15F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DD34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B05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F560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784A48E6" w14:textId="77777777" w:rsidTr="005D14E2">
        <w:trPr>
          <w:trHeight w:val="6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C748C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FECF0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8"/>
                <w:szCs w:val="28"/>
                <w:lang w:eastAsia="sv-SE"/>
                <w14:ligatures w14:val="none"/>
              </w:rPr>
              <w:t>Max för stuglotter, ej helt klart med hur det ska beräknas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7101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0795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BF44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7D4D76A8" w14:textId="77777777" w:rsidTr="005D14E2">
        <w:trPr>
          <w:trHeight w:val="76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9E6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8E98E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8"/>
                <w:szCs w:val="28"/>
                <w:lang w:eastAsia="sv-SE"/>
                <w14:ligatures w14:val="none"/>
              </w:rPr>
              <w:t>Max för odlingslotter ej helt klart med hur det ska beräknas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A40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B0A2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F5A4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492F3BCB" w14:textId="77777777" w:rsidR="005D14E2" w:rsidRDefault="005D14E2"/>
    <w:p w14:paraId="34BB4591" w14:textId="77777777" w:rsidR="005D14E2" w:rsidRDefault="005D14E2"/>
    <w:p w14:paraId="3B9176E9" w14:textId="77777777" w:rsidR="005D14E2" w:rsidRDefault="005D14E2"/>
    <w:p w14:paraId="4701D3EA" w14:textId="77777777" w:rsidR="005D14E2" w:rsidRDefault="005D14E2"/>
    <w:p w14:paraId="208F4C19" w14:textId="77777777" w:rsidR="005D14E2" w:rsidRDefault="005D14E2"/>
    <w:p w14:paraId="73C85189" w14:textId="77777777" w:rsidR="005D14E2" w:rsidRDefault="005D14E2"/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269"/>
        <w:gridCol w:w="752"/>
        <w:gridCol w:w="699"/>
      </w:tblGrid>
      <w:tr w:rsidR="005D14E2" w:rsidRPr="005D14E2" w14:paraId="4016C876" w14:textId="77777777" w:rsidTr="005D14E2">
        <w:trPr>
          <w:trHeight w:val="6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DB0E0BC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D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5AA44F1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Social hållbarhet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023B7A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Poäng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54A57C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Egna Poäng</w:t>
            </w:r>
          </w:p>
        </w:tc>
      </w:tr>
      <w:tr w:rsidR="005D14E2" w:rsidRPr="005D14E2" w14:paraId="2A0E3E37" w14:textId="77777777" w:rsidTr="005D14E2">
        <w:trPr>
          <w:trHeight w:val="8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2445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36E5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Koloniområdet är tillgängligt för besökare. Medlemmarna har kunskap om föreningen och miljöarbetet och kan svara på frågor. </w:t>
            </w:r>
            <w:r w:rsidRPr="005D14E2">
              <w:rPr>
                <w:rFonts w:ascii="Calibri" w:eastAsia="Times New Roman" w:hAnsi="Calibri" w:cs="Calibri"/>
                <w:i/>
                <w:iCs/>
                <w:color w:val="EE0000"/>
                <w:kern w:val="0"/>
                <w:lang w:eastAsia="sv-SE"/>
                <w14:ligatures w14:val="none"/>
              </w:rPr>
              <w:t>(Om grindar, låses de bara nattetid)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C22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7957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18A96808" w14:textId="77777777" w:rsidTr="005D14E2">
        <w:trPr>
          <w:trHeight w:val="8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5961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4048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Föreningen kommunicerar tydligt till medlemmar och utåt om att de är miljödiplomerade genom anslag i området och på hemsidan med länk till </w:t>
            </w:r>
            <w:r w:rsidRPr="005D14E2">
              <w:rPr>
                <w:rFonts w:ascii="Calibri" w:eastAsia="Times New Roman" w:hAnsi="Calibri" w:cs="Calibri"/>
                <w:color w:val="0070C0"/>
                <w:kern w:val="0"/>
                <w:lang w:eastAsia="sv-SE"/>
                <w14:ligatures w14:val="none"/>
              </w:rPr>
              <w:t xml:space="preserve">koloni.org/miljödiplomering.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E61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9FBB0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05677C2D" w14:textId="77777777" w:rsidTr="005D14E2">
        <w:trPr>
          <w:trHeight w:val="76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8AD42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9938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Föreningen har en bra kommunikation med kommunen/markägaren som vet att föreningen är miljödiplomerad och vad det innebär.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9D76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8079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144A6320" w14:textId="77777777" w:rsidTr="005D14E2">
        <w:trPr>
          <w:trHeight w:val="7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7222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D7F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Barnaktiviteter med koppling till natur, odling och biologisk </w:t>
            </w:r>
            <w:proofErr w:type="gramStart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mångfald  anordnas</w:t>
            </w:r>
            <w:proofErr w:type="gramEnd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i föreningen.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97B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968E8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4152CF85" w14:textId="77777777" w:rsidTr="005D14E2">
        <w:trPr>
          <w:trHeight w:val="9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98A1C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1296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Föreningen samarbetar med andra koloniföreningar och med regionen med gemensamma studieaktiviteter och </w:t>
            </w:r>
            <w:proofErr w:type="spellStart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erfarenhetssutbyte</w:t>
            </w:r>
            <w:proofErr w:type="spellEnd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 ex</w:t>
            </w:r>
            <w:proofErr w:type="gramEnd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genom  att</w:t>
            </w:r>
            <w:proofErr w:type="gramEnd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sitta årsmötesordförande hos varandra.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EA1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803F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41DEF54A" w14:textId="77777777" w:rsidTr="005D14E2">
        <w:trPr>
          <w:trHeight w:val="8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00AF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183EB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Föreningen ser till att förtroendevalda får kompetensutveckling genom föreningsutbildningar anordnade av förbundet och Studiefrämjandet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8E35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27E2B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27B38280" w14:textId="77777777" w:rsidTr="005D14E2">
        <w:trPr>
          <w:trHeight w:val="624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74DE2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7BD9A3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Föreningen har ett fungerande system med arbetsgrupper, ansvarsfördelning och </w:t>
            </w:r>
            <w:proofErr w:type="spellStart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delelegering</w:t>
            </w:r>
            <w:proofErr w:type="spellEnd"/>
            <w:r w:rsidRPr="005D14E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kring aktiviteter och evenemang.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8F6A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FBB74A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5D14E2" w:rsidRPr="005D14E2" w14:paraId="0BBFFED6" w14:textId="77777777" w:rsidTr="005D14E2">
        <w:trPr>
          <w:trHeight w:val="40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CA24291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7E074E3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TOTAL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F11BD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C66FE8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2B98A4F7" w14:textId="77777777" w:rsidR="005D14E2" w:rsidRDefault="005D14E2"/>
    <w:p w14:paraId="4A659688" w14:textId="77777777" w:rsidR="005D14E2" w:rsidRDefault="005D14E2"/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20"/>
        <w:gridCol w:w="1220"/>
        <w:gridCol w:w="1220"/>
        <w:gridCol w:w="1220"/>
      </w:tblGrid>
      <w:tr w:rsidR="005D14E2" w:rsidRPr="005D14E2" w14:paraId="5473DE67" w14:textId="77777777" w:rsidTr="005D14E2">
        <w:trPr>
          <w:trHeight w:val="67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7BB15824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Nivåpoäng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5D8F6750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617B5A07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14:paraId="5439A2F2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bottom"/>
            <w:hideMark/>
          </w:tcPr>
          <w:p w14:paraId="422D070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5D14E2" w:rsidRPr="005D14E2" w14:paraId="42189B4B" w14:textId="77777777" w:rsidTr="005D14E2">
        <w:trPr>
          <w:trHeight w:val="51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27F21A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7FC3BC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Totalt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784D98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Guld 85%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E9A5F9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Silver 75%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5229C1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Brons 65%</w:t>
            </w:r>
          </w:p>
        </w:tc>
      </w:tr>
      <w:tr w:rsidR="005D14E2" w:rsidRPr="005D14E2" w14:paraId="6FF519CA" w14:textId="77777777" w:rsidTr="005D14E2">
        <w:trPr>
          <w:trHeight w:val="62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50A5F57" w14:textId="77777777" w:rsidR="005D14E2" w:rsidRPr="005D14E2" w:rsidRDefault="005D14E2" w:rsidP="005D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Jord och odling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774E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B7FE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37C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C97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</w:t>
            </w:r>
          </w:p>
        </w:tc>
      </w:tr>
      <w:tr w:rsidR="005D14E2" w:rsidRPr="005D14E2" w14:paraId="39359759" w14:textId="77777777" w:rsidTr="005D14E2">
        <w:trPr>
          <w:trHeight w:val="62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EB527F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Biologisk mångfald,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8C3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9E5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C486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118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13</w:t>
            </w:r>
          </w:p>
        </w:tc>
      </w:tr>
      <w:tr w:rsidR="005D14E2" w:rsidRPr="005D14E2" w14:paraId="6594B7C5" w14:textId="77777777" w:rsidTr="005D14E2">
        <w:trPr>
          <w:trHeight w:val="62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FBF31E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Resursanvändning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B22B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0784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4260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142C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16</w:t>
            </w:r>
          </w:p>
        </w:tc>
      </w:tr>
      <w:tr w:rsidR="005D14E2" w:rsidRPr="005D14E2" w14:paraId="05CEBDDF" w14:textId="77777777" w:rsidTr="005D14E2">
        <w:trPr>
          <w:trHeight w:val="624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55AEDF7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Social hållbarhet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7D7B3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C5F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848D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08EA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9</w:t>
            </w:r>
          </w:p>
        </w:tc>
      </w:tr>
      <w:tr w:rsidR="005D14E2" w:rsidRPr="005D14E2" w14:paraId="2060C457" w14:textId="77777777" w:rsidTr="005D14E2">
        <w:trPr>
          <w:trHeight w:val="6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756C4B7" w14:textId="77777777" w:rsidR="005D14E2" w:rsidRPr="005D14E2" w:rsidRDefault="005D14E2" w:rsidP="005D14E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Totalt!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6C57CDF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1542910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4B83189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9515618" w14:textId="77777777" w:rsidR="005D14E2" w:rsidRPr="005D14E2" w:rsidRDefault="005D14E2" w:rsidP="005D14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D14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51</w:t>
            </w:r>
          </w:p>
        </w:tc>
      </w:tr>
    </w:tbl>
    <w:p w14:paraId="3A6B208A" w14:textId="77777777" w:rsidR="005D14E2" w:rsidRDefault="005D14E2"/>
    <w:p w14:paraId="61200DEC" w14:textId="77777777" w:rsidR="004566F8" w:rsidRDefault="004566F8"/>
    <w:sectPr w:rsidR="0045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F8"/>
    <w:rsid w:val="000B54D5"/>
    <w:rsid w:val="004566F8"/>
    <w:rsid w:val="004B67AD"/>
    <w:rsid w:val="005D14E2"/>
    <w:rsid w:val="00AF4926"/>
    <w:rsid w:val="00C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CDAF"/>
  <w15:chartTrackingRefBased/>
  <w15:docId w15:val="{BE02E56E-5E6A-4DE2-850E-DC08B559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66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66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66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66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66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66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66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66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66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66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6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EB19AC9E63A4D88BCF8D91880AE86" ma:contentTypeVersion="18" ma:contentTypeDescription="Skapa ett nytt dokument." ma:contentTypeScope="" ma:versionID="ac82c42c622016824872c35544f30abc">
  <xsd:schema xmlns:xsd="http://www.w3.org/2001/XMLSchema" xmlns:xs="http://www.w3.org/2001/XMLSchema" xmlns:p="http://schemas.microsoft.com/office/2006/metadata/properties" xmlns:ns2="448c668b-e871-4aec-987f-aace8fc54e79" xmlns:ns3="26febf9c-02de-47a5-8edf-1c82900c3420" targetNamespace="http://schemas.microsoft.com/office/2006/metadata/properties" ma:root="true" ma:fieldsID="eaa1782dd31595be371c97ffacfb3657" ns2:_="" ns3:_="">
    <xsd:import namespace="448c668b-e871-4aec-987f-aace8fc54e79"/>
    <xsd:import namespace="26febf9c-02de-47a5-8edf-1c82900c34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668b-e871-4aec-987f-aace8fc54e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5331e-fc61-4437-b9d3-a82ebf209571}" ma:internalName="TaxCatchAll" ma:showField="CatchAllData" ma:web="448c668b-e871-4aec-987f-aace8fc54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ebf9c-02de-47a5-8edf-1c82900c3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c21a8d2-ac80-485c-854a-1f9df668c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ebf9c-02de-47a5-8edf-1c82900c3420">
      <Terms xmlns="http://schemas.microsoft.com/office/infopath/2007/PartnerControls"/>
    </lcf76f155ced4ddcb4097134ff3c332f>
    <TaxCatchAll xmlns="448c668b-e871-4aec-987f-aace8fc54e79" xsi:nil="true"/>
  </documentManagement>
</p:properties>
</file>

<file path=customXml/itemProps1.xml><?xml version="1.0" encoding="utf-8"?>
<ds:datastoreItem xmlns:ds="http://schemas.openxmlformats.org/officeDocument/2006/customXml" ds:itemID="{B6FC550F-6111-4062-BF0D-18AD20DDCAD0}"/>
</file>

<file path=customXml/itemProps2.xml><?xml version="1.0" encoding="utf-8"?>
<ds:datastoreItem xmlns:ds="http://schemas.openxmlformats.org/officeDocument/2006/customXml" ds:itemID="{2FAE3102-FAE8-4C6A-B6EE-7345ECE79D41}"/>
</file>

<file path=customXml/itemProps3.xml><?xml version="1.0" encoding="utf-8"?>
<ds:datastoreItem xmlns:ds="http://schemas.openxmlformats.org/officeDocument/2006/customXml" ds:itemID="{476D3511-CC24-4665-A241-0A6BF6832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960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Rogblad</dc:creator>
  <cp:keywords/>
  <dc:description/>
  <cp:lastModifiedBy>Ingrid Rogblad</cp:lastModifiedBy>
  <cp:revision>1</cp:revision>
  <dcterms:created xsi:type="dcterms:W3CDTF">2026-04-16T08:03:00Z</dcterms:created>
  <dcterms:modified xsi:type="dcterms:W3CDTF">2026-04-16T09:35:00Z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0x010100215EB19AC9E63A4D88BCF8D91880AE86</vt:lpwstr>
  </property>
</Properties>
</file>